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384" w:rsidRPr="00E42384" w:rsidRDefault="00E42384" w:rsidP="004E3A69">
      <w:pPr>
        <w:autoSpaceDE w:val="0"/>
        <w:autoSpaceDN w:val="0"/>
        <w:adjustRightInd w:val="0"/>
        <w:spacing w:after="0" w:line="240" w:lineRule="auto"/>
        <w:outlineLvl w:val="0"/>
        <w:rPr>
          <w:rFonts w:ascii="Times New Roman" w:hAnsi="Times New Roman" w:cs="Times New Roman"/>
          <w:sz w:val="28"/>
          <w:szCs w:val="28"/>
        </w:rPr>
      </w:pP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bookmarkStart w:id="0" w:name="Par0"/>
      <w:bookmarkEnd w:id="0"/>
      <w:r w:rsidRPr="004E3A69">
        <w:rPr>
          <w:rFonts w:ascii="Times New Roman" w:hAnsi="Times New Roman" w:cs="Times New Roman"/>
          <w:b/>
          <w:sz w:val="28"/>
          <w:szCs w:val="28"/>
        </w:rPr>
        <w:t>АДМИНИСТРАЦИЯ ПРИМОРСКОГО КРАЯ</w:t>
      </w: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ПОСТАНОВЛЕНИЕ</w:t>
      </w: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 xml:space="preserve">от 30 декабря 2019 г. </w:t>
      </w:r>
      <w:r w:rsidR="00220CD5">
        <w:rPr>
          <w:rFonts w:ascii="Times New Roman" w:hAnsi="Times New Roman" w:cs="Times New Roman"/>
          <w:b/>
          <w:sz w:val="28"/>
          <w:szCs w:val="28"/>
        </w:rPr>
        <w:t>№</w:t>
      </w:r>
      <w:r w:rsidRPr="004E3A69">
        <w:rPr>
          <w:rFonts w:ascii="Times New Roman" w:hAnsi="Times New Roman" w:cs="Times New Roman"/>
          <w:b/>
          <w:sz w:val="28"/>
          <w:szCs w:val="28"/>
        </w:rPr>
        <w:t xml:space="preserve"> 945-па</w:t>
      </w: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ОБ УТВЕРЖДЕНИИ ГОСУДАРСТВЕННОЙ ПРОГРАММЫ</w:t>
      </w:r>
    </w:p>
    <w:p w:rsidR="004E3A69" w:rsidRPr="004E3A69" w:rsidRDefault="004E3A69" w:rsidP="004E3A69">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ПРИМОРСКОГО КРАЯ "ОБЕСПЕЧЕНИЕ ДОСТУПНЫМ ЖИЛЬЕМ И</w:t>
      </w:r>
    </w:p>
    <w:p w:rsidR="00E42384" w:rsidRDefault="004E3A69" w:rsidP="007F2B60">
      <w:pPr>
        <w:autoSpaceDE w:val="0"/>
        <w:autoSpaceDN w:val="0"/>
        <w:adjustRightInd w:val="0"/>
        <w:spacing w:after="0" w:line="240" w:lineRule="auto"/>
        <w:jc w:val="center"/>
        <w:outlineLvl w:val="0"/>
        <w:rPr>
          <w:rFonts w:ascii="Times New Roman" w:hAnsi="Times New Roman" w:cs="Times New Roman"/>
          <w:b/>
          <w:sz w:val="28"/>
          <w:szCs w:val="28"/>
        </w:rPr>
      </w:pPr>
      <w:r w:rsidRPr="004E3A69">
        <w:rPr>
          <w:rFonts w:ascii="Times New Roman" w:hAnsi="Times New Roman" w:cs="Times New Roman"/>
          <w:b/>
          <w:sz w:val="28"/>
          <w:szCs w:val="28"/>
        </w:rPr>
        <w:t>КАЧЕСТВЕННЫМИ УСЛУГАМИ ЖИЛИЩНО-КОММУНАЛЬНОГО ХОЗЯЙСТВА</w:t>
      </w:r>
      <w:r w:rsidR="007F2B60">
        <w:rPr>
          <w:rFonts w:ascii="Times New Roman" w:hAnsi="Times New Roman" w:cs="Times New Roman"/>
          <w:b/>
          <w:sz w:val="28"/>
          <w:szCs w:val="28"/>
        </w:rPr>
        <w:t xml:space="preserve"> </w:t>
      </w:r>
      <w:r w:rsidRPr="004E3A69">
        <w:rPr>
          <w:rFonts w:ascii="Times New Roman" w:hAnsi="Times New Roman" w:cs="Times New Roman"/>
          <w:b/>
          <w:sz w:val="28"/>
          <w:szCs w:val="28"/>
        </w:rPr>
        <w:t xml:space="preserve">НАСЕЛЕНИЯ ПРИМОРСКОГО КРАЯ" </w:t>
      </w:r>
      <w:r w:rsidR="007F2B60">
        <w:rPr>
          <w:rFonts w:ascii="Times New Roman" w:hAnsi="Times New Roman" w:cs="Times New Roman"/>
          <w:b/>
          <w:sz w:val="28"/>
          <w:szCs w:val="28"/>
        </w:rPr>
        <w:br/>
      </w:r>
      <w:r w:rsidRPr="004E3A69">
        <w:rPr>
          <w:rFonts w:ascii="Times New Roman" w:hAnsi="Times New Roman" w:cs="Times New Roman"/>
          <w:b/>
          <w:sz w:val="28"/>
          <w:szCs w:val="28"/>
        </w:rPr>
        <w:t>НА 2020 - 2027 ГОДЫ</w:t>
      </w:r>
    </w:p>
    <w:p w:rsidR="004E3A69" w:rsidRDefault="004E3A69" w:rsidP="004E3A69">
      <w:pPr>
        <w:autoSpaceDE w:val="0"/>
        <w:autoSpaceDN w:val="0"/>
        <w:adjustRightInd w:val="0"/>
        <w:spacing w:after="0" w:line="240" w:lineRule="auto"/>
        <w:jc w:val="center"/>
        <w:rPr>
          <w:rFonts w:ascii="Times New Roman" w:hAnsi="Times New Roman" w:cs="Times New Roman"/>
          <w:bCs/>
          <w:color w:val="392C69"/>
          <w:sz w:val="28"/>
          <w:szCs w:val="28"/>
        </w:rPr>
      </w:pP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Список изменяющих документов</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(в ред. Постановлений Правительства Приморского края</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20.03.2020 N 231-пп, от 29.04.2020 N 385-пп,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07.08.2020 N 684-пп, от 20.10.2020 N 905-пп,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17.02.2021 N 61-пп, от 19.04.2021 N 247-пп,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22.06.2021 N 385-пп, от 23.06.2021 N 392-пп,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30.07.2021 N 493-пп, от 10.12.2021 N 791-пп,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29.12.2021 N 880-пп, от 21.04.2022 N 261-пп,</w:t>
      </w:r>
    </w:p>
    <w:p w:rsidR="007F2B60" w:rsidRPr="007F2B60" w:rsidRDefault="007F2B60" w:rsidP="007F2B60">
      <w:pPr>
        <w:autoSpaceDE w:val="0"/>
        <w:autoSpaceDN w:val="0"/>
        <w:adjustRightInd w:val="0"/>
        <w:spacing w:after="0" w:line="240" w:lineRule="auto"/>
        <w:jc w:val="center"/>
        <w:outlineLvl w:val="0"/>
        <w:rPr>
          <w:rFonts w:ascii="Times New Roman" w:hAnsi="Times New Roman" w:cs="Times New Roman"/>
          <w:bCs/>
          <w:sz w:val="28"/>
          <w:szCs w:val="28"/>
        </w:rPr>
      </w:pPr>
      <w:r w:rsidRPr="007F2B60">
        <w:rPr>
          <w:rFonts w:ascii="Times New Roman" w:hAnsi="Times New Roman" w:cs="Times New Roman"/>
          <w:bCs/>
          <w:sz w:val="28"/>
          <w:szCs w:val="28"/>
        </w:rPr>
        <w:t>от 30.05.2022 N 361-пп, от 15.08.2022 N 554-пп,</w:t>
      </w:r>
    </w:p>
    <w:p w:rsidR="00FD2152" w:rsidRDefault="007F2B60" w:rsidP="007F2B60">
      <w:pPr>
        <w:autoSpaceDE w:val="0"/>
        <w:autoSpaceDN w:val="0"/>
        <w:adjustRightInd w:val="0"/>
        <w:spacing w:after="0" w:line="240" w:lineRule="auto"/>
        <w:jc w:val="center"/>
        <w:outlineLvl w:val="0"/>
        <w:rPr>
          <w:rFonts w:ascii="Times New Roman" w:hAnsi="Times New Roman" w:cs="Times New Roman"/>
          <w:sz w:val="28"/>
          <w:szCs w:val="28"/>
        </w:rPr>
      </w:pPr>
      <w:r w:rsidRPr="007F2B60">
        <w:rPr>
          <w:rFonts w:ascii="Times New Roman" w:hAnsi="Times New Roman" w:cs="Times New Roman"/>
          <w:bCs/>
          <w:sz w:val="28"/>
          <w:szCs w:val="28"/>
        </w:rPr>
        <w:t>от 08.09.2022 N 607-пп)</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Приложение N 11</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к государственной</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программе</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Приморского края</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"Обеспечение</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доступным жильем и</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качественными услугами</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жилищно-коммунального</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хозяйства населения</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Приморского края"</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r w:rsidRPr="007F2B60">
        <w:rPr>
          <w:rFonts w:ascii="Times New Roman" w:hAnsi="Times New Roman" w:cs="Times New Roman"/>
          <w:sz w:val="28"/>
          <w:szCs w:val="28"/>
        </w:rPr>
        <w:t>на 2020 - 2027 годы</w:t>
      </w:r>
    </w:p>
    <w:p w:rsidR="007F2B60" w:rsidRPr="007F2B60" w:rsidRDefault="007F2B60" w:rsidP="007F2B60">
      <w:pPr>
        <w:autoSpaceDE w:val="0"/>
        <w:autoSpaceDN w:val="0"/>
        <w:adjustRightInd w:val="0"/>
        <w:spacing w:after="0" w:line="240" w:lineRule="auto"/>
        <w:jc w:val="right"/>
        <w:rPr>
          <w:rFonts w:ascii="Times New Roman" w:hAnsi="Times New Roman" w:cs="Times New Roman"/>
          <w:sz w:val="28"/>
          <w:szCs w:val="28"/>
        </w:rPr>
      </w:pPr>
    </w:p>
    <w:p w:rsidR="007F2B60" w:rsidRPr="007F2B60" w:rsidRDefault="007F2B60" w:rsidP="007F2B60">
      <w:pPr>
        <w:autoSpaceDE w:val="0"/>
        <w:autoSpaceDN w:val="0"/>
        <w:adjustRightInd w:val="0"/>
        <w:spacing w:after="0" w:line="240" w:lineRule="auto"/>
        <w:jc w:val="center"/>
        <w:rPr>
          <w:rFonts w:ascii="Times New Roman" w:hAnsi="Times New Roman" w:cs="Times New Roman"/>
          <w:bCs/>
          <w:sz w:val="28"/>
          <w:szCs w:val="28"/>
        </w:rPr>
      </w:pPr>
      <w:r w:rsidRPr="007F2B60">
        <w:rPr>
          <w:rFonts w:ascii="Times New Roman" w:hAnsi="Times New Roman" w:cs="Times New Roman"/>
          <w:bCs/>
          <w:sz w:val="28"/>
          <w:szCs w:val="28"/>
        </w:rPr>
        <w:t>ПОРЯДОК</w:t>
      </w:r>
    </w:p>
    <w:p w:rsidR="007F2B60" w:rsidRPr="007F2B60" w:rsidRDefault="007F2B60" w:rsidP="007F2B60">
      <w:pPr>
        <w:autoSpaceDE w:val="0"/>
        <w:autoSpaceDN w:val="0"/>
        <w:adjustRightInd w:val="0"/>
        <w:spacing w:after="0" w:line="240" w:lineRule="auto"/>
        <w:jc w:val="center"/>
        <w:rPr>
          <w:rFonts w:ascii="Times New Roman" w:hAnsi="Times New Roman" w:cs="Times New Roman"/>
          <w:bCs/>
          <w:sz w:val="28"/>
          <w:szCs w:val="28"/>
        </w:rPr>
      </w:pPr>
      <w:r w:rsidRPr="007F2B60">
        <w:rPr>
          <w:rFonts w:ascii="Times New Roman" w:hAnsi="Times New Roman" w:cs="Times New Roman"/>
          <w:bCs/>
          <w:sz w:val="28"/>
          <w:szCs w:val="28"/>
        </w:rPr>
        <w:t>ПРЕДОСТАВЛЕНИЯ И РАСХОДОВАНИЯ СУБСИДИЙ БЮДЖЕТАМ</w:t>
      </w:r>
    </w:p>
    <w:p w:rsidR="007F2B60" w:rsidRDefault="007F2B60" w:rsidP="007F2B60">
      <w:pPr>
        <w:autoSpaceDE w:val="0"/>
        <w:autoSpaceDN w:val="0"/>
        <w:adjustRightInd w:val="0"/>
        <w:spacing w:after="0" w:line="240" w:lineRule="auto"/>
        <w:jc w:val="center"/>
        <w:rPr>
          <w:rFonts w:ascii="Times New Roman" w:hAnsi="Times New Roman" w:cs="Times New Roman"/>
          <w:sz w:val="28"/>
          <w:szCs w:val="28"/>
        </w:rPr>
      </w:pPr>
      <w:r w:rsidRPr="007F2B60">
        <w:rPr>
          <w:rFonts w:ascii="Times New Roman" w:hAnsi="Times New Roman" w:cs="Times New Roman"/>
          <w:bCs/>
          <w:sz w:val="28"/>
          <w:szCs w:val="28"/>
        </w:rPr>
        <w:t>МУНИЦИПАЛЬНЫХ ОБРАЗОВАНИЙ</w:t>
      </w:r>
      <w:r>
        <w:rPr>
          <w:rFonts w:ascii="Times New Roman" w:hAnsi="Times New Roman" w:cs="Times New Roman"/>
          <w:bCs/>
          <w:sz w:val="28"/>
          <w:szCs w:val="28"/>
        </w:rPr>
        <w:t xml:space="preserve"> ПРИМОРСКОГО КРАЯ НА РЕАЛИЗАЦИЮ </w:t>
      </w:r>
      <w:r w:rsidRPr="007F2B60">
        <w:rPr>
          <w:rFonts w:ascii="Times New Roman" w:hAnsi="Times New Roman" w:cs="Times New Roman"/>
          <w:bCs/>
          <w:sz w:val="28"/>
          <w:szCs w:val="28"/>
        </w:rPr>
        <w:t>МЕРОПРИЯТИЙ ПО ОБЕСПЕЧЕНИЮ ЖИЛЬЕМ МОЛОДЫХ СЕМЕЙ</w:t>
      </w:r>
      <w:r w:rsidR="00220CD5">
        <w:rPr>
          <w:rFonts w:ascii="Times New Roman" w:hAnsi="Times New Roman" w:cs="Times New Roman"/>
          <w:bCs/>
          <w:color w:val="392C69"/>
          <w:sz w:val="28"/>
          <w:szCs w:val="28"/>
        </w:rPr>
        <w:br/>
      </w:r>
    </w:p>
    <w:p w:rsidR="007F2B60" w:rsidRPr="007F2B60" w:rsidRDefault="007F2B60" w:rsidP="007F2B60">
      <w:pPr>
        <w:widowControl w:val="0"/>
        <w:autoSpaceDE w:val="0"/>
        <w:autoSpaceDN w:val="0"/>
        <w:spacing w:after="0" w:line="240" w:lineRule="auto"/>
        <w:ind w:firstLine="539"/>
        <w:jc w:val="center"/>
        <w:rPr>
          <w:rFonts w:ascii="Times New Roman" w:hAnsi="Times New Roman" w:cs="Times New Roman"/>
          <w:sz w:val="28"/>
          <w:szCs w:val="28"/>
        </w:rPr>
      </w:pPr>
      <w:r w:rsidRPr="007F2B60">
        <w:rPr>
          <w:rFonts w:ascii="Times New Roman" w:hAnsi="Times New Roman" w:cs="Times New Roman"/>
          <w:sz w:val="28"/>
          <w:szCs w:val="28"/>
        </w:rPr>
        <w:t>Список изменяющих документов</w:t>
      </w:r>
    </w:p>
    <w:p w:rsidR="007F2B60" w:rsidRPr="007F2B60" w:rsidRDefault="007F2B60" w:rsidP="007F2B60">
      <w:pPr>
        <w:widowControl w:val="0"/>
        <w:autoSpaceDE w:val="0"/>
        <w:autoSpaceDN w:val="0"/>
        <w:spacing w:after="0" w:line="240" w:lineRule="auto"/>
        <w:ind w:firstLine="539"/>
        <w:jc w:val="center"/>
        <w:rPr>
          <w:rFonts w:ascii="Times New Roman" w:hAnsi="Times New Roman" w:cs="Times New Roman"/>
          <w:sz w:val="28"/>
          <w:szCs w:val="28"/>
        </w:rPr>
      </w:pPr>
      <w:r w:rsidRPr="007F2B60">
        <w:rPr>
          <w:rFonts w:ascii="Times New Roman" w:hAnsi="Times New Roman" w:cs="Times New Roman"/>
          <w:sz w:val="28"/>
          <w:szCs w:val="28"/>
        </w:rPr>
        <w:t>(в ред. Постановлений Правительства Приморского края</w:t>
      </w:r>
    </w:p>
    <w:p w:rsidR="007F2B60" w:rsidRPr="007F2B60" w:rsidRDefault="007F2B60" w:rsidP="007F2B60">
      <w:pPr>
        <w:widowControl w:val="0"/>
        <w:autoSpaceDE w:val="0"/>
        <w:autoSpaceDN w:val="0"/>
        <w:spacing w:after="0" w:line="240" w:lineRule="auto"/>
        <w:ind w:firstLine="539"/>
        <w:jc w:val="center"/>
        <w:rPr>
          <w:rFonts w:ascii="Times New Roman" w:hAnsi="Times New Roman" w:cs="Times New Roman"/>
          <w:sz w:val="28"/>
          <w:szCs w:val="28"/>
        </w:rPr>
      </w:pPr>
      <w:r w:rsidRPr="007F2B60">
        <w:rPr>
          <w:rFonts w:ascii="Times New Roman" w:hAnsi="Times New Roman" w:cs="Times New Roman"/>
          <w:sz w:val="28"/>
          <w:szCs w:val="28"/>
        </w:rPr>
        <w:t>от 07.08.2020 N 684-пп, от 17.02.2021 N 61-пп,</w:t>
      </w:r>
    </w:p>
    <w:p w:rsidR="007F2B60" w:rsidRPr="007F2B60" w:rsidRDefault="007F2B60" w:rsidP="007F2B60">
      <w:pPr>
        <w:widowControl w:val="0"/>
        <w:autoSpaceDE w:val="0"/>
        <w:autoSpaceDN w:val="0"/>
        <w:spacing w:after="0" w:line="240" w:lineRule="auto"/>
        <w:ind w:firstLine="539"/>
        <w:jc w:val="center"/>
        <w:rPr>
          <w:rFonts w:ascii="Times New Roman" w:hAnsi="Times New Roman" w:cs="Times New Roman"/>
          <w:sz w:val="28"/>
          <w:szCs w:val="28"/>
        </w:rPr>
      </w:pPr>
      <w:r w:rsidRPr="007F2B60">
        <w:rPr>
          <w:rFonts w:ascii="Times New Roman" w:hAnsi="Times New Roman" w:cs="Times New Roman"/>
          <w:sz w:val="28"/>
          <w:szCs w:val="28"/>
        </w:rPr>
        <w:t>от 10.12.2021 N 791-пп, от 29.12.2021 N 880-пп,</w:t>
      </w:r>
    </w:p>
    <w:p w:rsidR="007F2B60" w:rsidRPr="007F2B60" w:rsidRDefault="007F2B60" w:rsidP="007F2B60">
      <w:pPr>
        <w:widowControl w:val="0"/>
        <w:autoSpaceDE w:val="0"/>
        <w:autoSpaceDN w:val="0"/>
        <w:spacing w:after="0" w:line="240" w:lineRule="auto"/>
        <w:ind w:firstLine="539"/>
        <w:jc w:val="center"/>
        <w:rPr>
          <w:rFonts w:ascii="Times New Roman" w:hAnsi="Times New Roman" w:cs="Times New Roman"/>
          <w:sz w:val="28"/>
          <w:szCs w:val="28"/>
        </w:rPr>
      </w:pPr>
      <w:r w:rsidRPr="007F2B60">
        <w:rPr>
          <w:rFonts w:ascii="Times New Roman" w:hAnsi="Times New Roman" w:cs="Times New Roman"/>
          <w:sz w:val="28"/>
          <w:szCs w:val="28"/>
        </w:rPr>
        <w:t>от 21.04.2022 N 261-пп)</w:t>
      </w:r>
    </w:p>
    <w:p w:rsidR="007F2B60" w:rsidRDefault="007F2B60" w:rsidP="007F2B6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10. Объем субсидии для каждого муниципального образования рассчитывается исходя из средств федерального и краевого бюджетов, предусмотренных в соответствующем финансовом году на предоставление социальных выплат молодым семьям, с учетом полученных от муниципальных образований списков молодых семей - участников подпрограммы, изъявивших желание получить социальную выплату в планируемом году в соответствующем муниципальном образовании.</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Распределение субсидий между муниципальными образованиями ежегодно утверждается законом Приморского края о краевом бюджете на очередной финансовый год и плановый период по следующей формуле:</w:t>
      </w:r>
    </w:p>
    <w:p w:rsidR="007F2B60" w:rsidRDefault="007F2B60" w:rsidP="007F2B60">
      <w:pPr>
        <w:autoSpaceDE w:val="0"/>
        <w:autoSpaceDN w:val="0"/>
        <w:adjustRightInd w:val="0"/>
        <w:spacing w:after="0" w:line="240" w:lineRule="auto"/>
        <w:jc w:val="both"/>
        <w:outlineLvl w:val="0"/>
        <w:rPr>
          <w:rFonts w:ascii="Times New Roman" w:hAnsi="Times New Roman" w:cs="Times New Roman"/>
          <w:sz w:val="28"/>
          <w:szCs w:val="28"/>
        </w:rPr>
      </w:pPr>
    </w:p>
    <w:p w:rsidR="007F2B60" w:rsidRDefault="007F2B60" w:rsidP="007F2B6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Сi = С x СМi / СМо,</w:t>
      </w:r>
    </w:p>
    <w:p w:rsidR="007F2B60" w:rsidRDefault="007F2B60" w:rsidP="007F2B60">
      <w:pPr>
        <w:autoSpaceDE w:val="0"/>
        <w:autoSpaceDN w:val="0"/>
        <w:adjustRightInd w:val="0"/>
        <w:spacing w:after="0" w:line="240" w:lineRule="auto"/>
        <w:jc w:val="both"/>
        <w:rPr>
          <w:rFonts w:ascii="Times New Roman" w:hAnsi="Times New Roman" w:cs="Times New Roman"/>
          <w:sz w:val="28"/>
          <w:szCs w:val="28"/>
        </w:rPr>
      </w:pPr>
    </w:p>
    <w:p w:rsidR="007F2B60" w:rsidRDefault="007F2B60" w:rsidP="007F2B6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где:</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Сi - объем субсидии, предусмотренной бюджету i-го муниципального образования за счет средств краевого бюджета (в том числе источником финансового обеспечения которых являются средства федерального бюджета);</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 - общий объем средств, предусмотренных в краевом бюджете (в том числе источником финансового обеспечения которых являются средства федерального бюджета) на софинансирование мероприятий подпрограммы в соответствующем финансовом году;</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СМi - объем средств, предусмотренных в бюджете i-го муниципального образования на софинансирование мероприятий подпрограммы в соответствующем финансовом году;</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СМо - общий объем средств, предусмотренных в бюджетах муниципальных образований на софинансирование мероприятий подпрограммы в соответствующем финансовом году.</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Если в результате распределения субсидий объем субсидии, рассчитанный в соответствии с настоящим пунктом, соответствующему муниципальному образованию не кратен размеру социальной выплаты (не делится на размер социальной выплаты) для одной молодой семьи, допускается изменение объема рассчитанной субсидии бюджету указанного муниципального образования (в случае, если остаток субсидии при делении составляет половину или более половины размера социальной выплаты, то объем субсидии бюджету муниципального образования увеличивается, в случае, если менее половины социальной выплаты, то объем субсидии бюджету муниципального образования уменьшается) до объема субсидии, позволяющего либо включить еще одну молодую семью в список молодых семей - претендентов на получение социальных выплат в соответствующем году, либо не включать молодую семью в указанный список.</w:t>
      </w:r>
    </w:p>
    <w:p w:rsid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Объем субсидии бюджету соответствующего муниципального образования края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подпрограммы, изъявивших желание получить социальную выплату в планируемом году в соответствующем муниципальном образовании.</w:t>
      </w:r>
    </w:p>
    <w:p w:rsidR="007F2B60" w:rsidRPr="007F2B60" w:rsidRDefault="007F2B60" w:rsidP="007F2B60">
      <w:pPr>
        <w:autoSpaceDE w:val="0"/>
        <w:autoSpaceDN w:val="0"/>
        <w:adjustRightInd w:val="0"/>
        <w:spacing w:before="280" w:after="0" w:line="240" w:lineRule="auto"/>
        <w:ind w:firstLine="540"/>
        <w:jc w:val="both"/>
        <w:rPr>
          <w:rFonts w:ascii="Times New Roman" w:hAnsi="Times New Roman" w:cs="Times New Roman"/>
          <w:sz w:val="28"/>
          <w:szCs w:val="28"/>
        </w:rPr>
      </w:pPr>
      <w:r w:rsidRPr="007F2B60">
        <w:rPr>
          <w:rFonts w:ascii="Times New Roman" w:hAnsi="Times New Roman" w:cs="Times New Roman"/>
          <w:sz w:val="28"/>
          <w:szCs w:val="28"/>
        </w:rPr>
        <w:t>Предельный размер средств краевого бюджета для софинансирования расходного обязательства муниципального образования не может превышать предельный уровень софинансирования расходного обязательства i-го муниципального образования за счет субсидий, установленный Правительством Приморского края.</w:t>
      </w:r>
    </w:p>
    <w:p w:rsidR="007F2B60" w:rsidRPr="007F2B60" w:rsidRDefault="007F2B60" w:rsidP="007F2B60">
      <w:pPr>
        <w:autoSpaceDE w:val="0"/>
        <w:autoSpaceDN w:val="0"/>
        <w:adjustRightInd w:val="0"/>
        <w:spacing w:after="0" w:line="240" w:lineRule="auto"/>
        <w:jc w:val="both"/>
        <w:rPr>
          <w:rFonts w:ascii="Times New Roman" w:hAnsi="Times New Roman" w:cs="Times New Roman"/>
          <w:sz w:val="28"/>
          <w:szCs w:val="28"/>
        </w:rPr>
      </w:pPr>
      <w:r w:rsidRPr="007F2B60">
        <w:rPr>
          <w:rFonts w:ascii="Times New Roman" w:hAnsi="Times New Roman" w:cs="Times New Roman"/>
          <w:sz w:val="28"/>
          <w:szCs w:val="28"/>
        </w:rPr>
        <w:t xml:space="preserve">(п. 10 в ред. </w:t>
      </w:r>
      <w:hyperlink r:id="rId6" w:history="1">
        <w:r w:rsidRPr="007F2B60">
          <w:rPr>
            <w:rFonts w:ascii="Times New Roman" w:hAnsi="Times New Roman" w:cs="Times New Roman"/>
            <w:sz w:val="28"/>
            <w:szCs w:val="28"/>
          </w:rPr>
          <w:t>Постановления</w:t>
        </w:r>
      </w:hyperlink>
      <w:r w:rsidRPr="007F2B60">
        <w:rPr>
          <w:rFonts w:ascii="Times New Roman" w:hAnsi="Times New Roman" w:cs="Times New Roman"/>
          <w:sz w:val="28"/>
          <w:szCs w:val="28"/>
        </w:rPr>
        <w:t xml:space="preserve"> Правительства Приморского края от 10.12.2021 N 791-пп)</w:t>
      </w:r>
    </w:p>
    <w:p w:rsidR="00220CD5" w:rsidRPr="007F2B60" w:rsidRDefault="00220CD5" w:rsidP="007F2B60">
      <w:pPr>
        <w:widowControl w:val="0"/>
        <w:autoSpaceDE w:val="0"/>
        <w:autoSpaceDN w:val="0"/>
        <w:spacing w:after="0" w:line="338" w:lineRule="auto"/>
        <w:ind w:firstLine="540"/>
        <w:jc w:val="both"/>
        <w:rPr>
          <w:rFonts w:ascii="Times New Roman" w:hAnsi="Times New Roman" w:cs="Times New Roman"/>
          <w:sz w:val="28"/>
          <w:szCs w:val="28"/>
        </w:rPr>
      </w:pPr>
      <w:bookmarkStart w:id="1" w:name="_GoBack"/>
      <w:bookmarkEnd w:id="1"/>
    </w:p>
    <w:sectPr w:rsidR="00220CD5" w:rsidRPr="007F2B60" w:rsidSect="006040ED">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6FEB" w:rsidRDefault="00816FEB" w:rsidP="00816FEB">
      <w:pPr>
        <w:spacing w:after="0" w:line="240" w:lineRule="auto"/>
      </w:pPr>
      <w:r>
        <w:separator/>
      </w:r>
    </w:p>
  </w:endnote>
  <w:endnote w:type="continuationSeparator" w:id="0">
    <w:p w:rsidR="00816FEB" w:rsidRDefault="00816FEB" w:rsidP="00816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6FEB" w:rsidRDefault="00816FEB" w:rsidP="00816FEB">
      <w:pPr>
        <w:spacing w:after="0" w:line="240" w:lineRule="auto"/>
      </w:pPr>
      <w:r>
        <w:separator/>
      </w:r>
    </w:p>
  </w:footnote>
  <w:footnote w:type="continuationSeparator" w:id="0">
    <w:p w:rsidR="00816FEB" w:rsidRDefault="00816FEB" w:rsidP="00816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292126"/>
      <w:docPartObj>
        <w:docPartGallery w:val="Page Numbers (Top of Page)"/>
        <w:docPartUnique/>
      </w:docPartObj>
    </w:sdtPr>
    <w:sdtEndPr/>
    <w:sdtContent>
      <w:p w:rsidR="00816FEB" w:rsidRDefault="00816FEB">
        <w:pPr>
          <w:pStyle w:val="a3"/>
          <w:jc w:val="right"/>
        </w:pPr>
        <w:r>
          <w:fldChar w:fldCharType="begin"/>
        </w:r>
        <w:r>
          <w:instrText>PAGE   \* MERGEFORMAT</w:instrText>
        </w:r>
        <w:r>
          <w:fldChar w:fldCharType="separate"/>
        </w:r>
        <w:r w:rsidR="007F2B60">
          <w:rPr>
            <w:noProof/>
          </w:rPr>
          <w:t>3</w:t>
        </w:r>
        <w:r>
          <w:fldChar w:fldCharType="end"/>
        </w:r>
      </w:p>
    </w:sdtContent>
  </w:sdt>
  <w:p w:rsidR="00816FEB" w:rsidRDefault="00816F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B0A"/>
    <w:rsid w:val="000D3FE0"/>
    <w:rsid w:val="00135A8A"/>
    <w:rsid w:val="001E00E6"/>
    <w:rsid w:val="00220CD5"/>
    <w:rsid w:val="002D399C"/>
    <w:rsid w:val="00345CB1"/>
    <w:rsid w:val="004E3A69"/>
    <w:rsid w:val="00536A7D"/>
    <w:rsid w:val="005C31DE"/>
    <w:rsid w:val="006040ED"/>
    <w:rsid w:val="00674632"/>
    <w:rsid w:val="00730D33"/>
    <w:rsid w:val="007861DC"/>
    <w:rsid w:val="007F2B60"/>
    <w:rsid w:val="00816FEB"/>
    <w:rsid w:val="0085051A"/>
    <w:rsid w:val="008614E7"/>
    <w:rsid w:val="008A4FDE"/>
    <w:rsid w:val="009C1F8A"/>
    <w:rsid w:val="009D0279"/>
    <w:rsid w:val="00B17B0A"/>
    <w:rsid w:val="00BF5216"/>
    <w:rsid w:val="00C02589"/>
    <w:rsid w:val="00C51070"/>
    <w:rsid w:val="00C84080"/>
    <w:rsid w:val="00D545B2"/>
    <w:rsid w:val="00E0019D"/>
    <w:rsid w:val="00E411FA"/>
    <w:rsid w:val="00E42384"/>
    <w:rsid w:val="00EA6D32"/>
    <w:rsid w:val="00EC5B38"/>
    <w:rsid w:val="00F721C5"/>
    <w:rsid w:val="00FD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71926D7"/>
  <w15:docId w15:val="{71E82952-E32D-430C-8C2E-34EECD37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7B0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17B0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16F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6FEB"/>
  </w:style>
  <w:style w:type="paragraph" w:styleId="a5">
    <w:name w:val="footer"/>
    <w:basedOn w:val="a"/>
    <w:link w:val="a6"/>
    <w:uiPriority w:val="99"/>
    <w:unhideWhenUsed/>
    <w:rsid w:val="00816F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6FEB"/>
  </w:style>
  <w:style w:type="paragraph" w:styleId="a7">
    <w:name w:val="Balloon Text"/>
    <w:basedOn w:val="a"/>
    <w:link w:val="a8"/>
    <w:uiPriority w:val="99"/>
    <w:semiHidden/>
    <w:unhideWhenUsed/>
    <w:rsid w:val="00816F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16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33081">
      <w:bodyDiv w:val="1"/>
      <w:marLeft w:val="0"/>
      <w:marRight w:val="0"/>
      <w:marTop w:val="0"/>
      <w:marBottom w:val="0"/>
      <w:divBdr>
        <w:top w:val="none" w:sz="0" w:space="0" w:color="auto"/>
        <w:left w:val="none" w:sz="0" w:space="0" w:color="auto"/>
        <w:bottom w:val="none" w:sz="0" w:space="0" w:color="auto"/>
        <w:right w:val="none" w:sz="0" w:space="0" w:color="auto"/>
      </w:divBdr>
    </w:div>
    <w:div w:id="1270040199">
      <w:bodyDiv w:val="1"/>
      <w:marLeft w:val="0"/>
      <w:marRight w:val="0"/>
      <w:marTop w:val="0"/>
      <w:marBottom w:val="0"/>
      <w:divBdr>
        <w:top w:val="none" w:sz="0" w:space="0" w:color="auto"/>
        <w:left w:val="none" w:sz="0" w:space="0" w:color="auto"/>
        <w:bottom w:val="none" w:sz="0" w:space="0" w:color="auto"/>
        <w:right w:val="none" w:sz="0" w:space="0" w:color="auto"/>
      </w:divBdr>
    </w:div>
    <w:div w:id="1494949989">
      <w:bodyDiv w:val="1"/>
      <w:marLeft w:val="0"/>
      <w:marRight w:val="0"/>
      <w:marTop w:val="0"/>
      <w:marBottom w:val="0"/>
      <w:divBdr>
        <w:top w:val="none" w:sz="0" w:space="0" w:color="auto"/>
        <w:left w:val="none" w:sz="0" w:space="0" w:color="auto"/>
        <w:bottom w:val="none" w:sz="0" w:space="0" w:color="auto"/>
        <w:right w:val="none" w:sz="0" w:space="0" w:color="auto"/>
      </w:divBdr>
    </w:div>
    <w:div w:id="167001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6738B38A9842C8F69A224FCD43B4ECF52AD2D8D4F1F320DBB280CB44165B92DE3F9EC99BD8973F88F02E1269D8E664A6DD3DA330AF5AF1E16921240CBgD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665</Words>
  <Characters>3794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Агапова Екатерина Алексеевна</dc:creator>
  <cp:keywords/>
  <dc:description/>
  <cp:lastModifiedBy>Трусенева Елена Анатольевна</cp:lastModifiedBy>
  <cp:revision>30</cp:revision>
  <cp:lastPrinted>2021-10-26T00:46:00Z</cp:lastPrinted>
  <dcterms:created xsi:type="dcterms:W3CDTF">2018-09-10T05:05:00Z</dcterms:created>
  <dcterms:modified xsi:type="dcterms:W3CDTF">2022-10-26T00:32:00Z</dcterms:modified>
</cp:coreProperties>
</file>